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9E" w:rsidRDefault="00C5229E" w:rsidP="00C5229E">
      <w:pPr>
        <w:jc w:val="center"/>
        <w:rPr>
          <w:rFonts w:ascii="Arial" w:hAnsi="Arial" w:cs="Arial"/>
          <w:b/>
          <w:bCs/>
          <w:sz w:val="24"/>
          <w:szCs w:val="24"/>
          <w:u w:val="single"/>
        </w:rPr>
      </w:pPr>
      <w:r>
        <w:rPr>
          <w:rFonts w:ascii="Times New Roman" w:hAnsi="Times New Roman"/>
          <w:noProof/>
          <w:sz w:val="24"/>
          <w:szCs w:val="24"/>
        </w:rPr>
        <w:drawing>
          <wp:anchor distT="0" distB="0" distL="114300" distR="114300" simplePos="0" relativeHeight="251662336" behindDoc="0" locked="0" layoutInCell="1" allowOverlap="1" wp14:anchorId="784DDB35" wp14:editId="5DDF87CC">
            <wp:simplePos x="0" y="0"/>
            <wp:positionH relativeFrom="column">
              <wp:posOffset>-445770</wp:posOffset>
            </wp:positionH>
            <wp:positionV relativeFrom="paragraph">
              <wp:posOffset>-708660</wp:posOffset>
            </wp:positionV>
            <wp:extent cx="1819275" cy="981075"/>
            <wp:effectExtent l="0" t="0" r="9525" b="9525"/>
            <wp:wrapSquare wrapText="bothSides"/>
            <wp:docPr id="59" name="Picture 59"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20of%20Arms%20-%20with%20lettering.jpg"/>
                    <pic:cNvPicPr>
                      <a:picLocks noChangeAspect="1" noChangeArrowheads="1"/>
                    </pic:cNvPicPr>
                  </pic:nvPicPr>
                  <pic:blipFill>
                    <a:blip r:embed="rId6" cstate="print">
                      <a:clrChange>
                        <a:clrFrom>
                          <a:srgbClr val="FBFBFB"/>
                        </a:clrFrom>
                        <a:clrTo>
                          <a:srgbClr val="FBFBFB">
                            <a:alpha val="0"/>
                          </a:srgbClr>
                        </a:clrTo>
                      </a:clrChange>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C5229E" w:rsidRDefault="00C5229E" w:rsidP="00C5229E">
      <w:pPr>
        <w:jc w:val="center"/>
        <w:rPr>
          <w:rFonts w:ascii="Arial" w:hAnsi="Arial" w:cs="Arial"/>
          <w:b/>
          <w:bCs/>
          <w:sz w:val="24"/>
          <w:szCs w:val="24"/>
          <w:u w:val="single"/>
        </w:rPr>
      </w:pPr>
      <w:r>
        <w:rPr>
          <w:rFonts w:ascii="Arial" w:hAnsi="Arial" w:cs="Arial"/>
          <w:b/>
          <w:bCs/>
          <w:sz w:val="24"/>
          <w:szCs w:val="24"/>
          <w:u w:val="single"/>
        </w:rPr>
        <w:t>HEALTH MATTERS</w:t>
      </w:r>
    </w:p>
    <w:p w:rsidR="00C5229E" w:rsidRDefault="00C5229E" w:rsidP="00C5229E">
      <w:pPr>
        <w:jc w:val="center"/>
        <w:rPr>
          <w:rFonts w:ascii="Arial" w:hAnsi="Arial" w:cs="Arial"/>
          <w:b/>
          <w:bCs/>
          <w:i/>
          <w:iCs/>
          <w:sz w:val="24"/>
          <w:szCs w:val="24"/>
        </w:rPr>
      </w:pPr>
      <w:r>
        <w:rPr>
          <w:rFonts w:ascii="Arial" w:hAnsi="Arial" w:cs="Arial"/>
          <w:b/>
          <w:bCs/>
          <w:i/>
          <w:iCs/>
          <w:sz w:val="24"/>
          <w:szCs w:val="24"/>
        </w:rPr>
        <w:t>Do Something Good for You in 2016</w:t>
      </w:r>
    </w:p>
    <w:p w:rsidR="00C5229E" w:rsidRDefault="00C5229E" w:rsidP="00C5229E">
      <w:pPr>
        <w:rPr>
          <w:rFonts w:ascii="Arial" w:hAnsi="Arial" w:cs="Arial"/>
          <w:sz w:val="24"/>
          <w:szCs w:val="24"/>
        </w:rPr>
      </w:pPr>
      <w:r>
        <w:rPr>
          <w:rFonts w:ascii="Arial" w:hAnsi="Arial" w:cs="Arial"/>
          <w:sz w:val="24"/>
          <w:szCs w:val="24"/>
          <w:lang w:val="en-US"/>
        </w:rPr>
        <w:t>Most of us can be a</w:t>
      </w:r>
      <w:bookmarkStart w:id="0" w:name="_GoBack"/>
      <w:bookmarkEnd w:id="0"/>
      <w:r>
        <w:rPr>
          <w:rFonts w:ascii="Arial" w:hAnsi="Arial" w:cs="Arial"/>
          <w:sz w:val="24"/>
          <w:szCs w:val="24"/>
          <w:lang w:val="en-US"/>
        </w:rPr>
        <w:t xml:space="preserve"> little bit healthier. Whether it’s making changes to what we eat, drinking more water, or being a bit more physically active. There are lots of small changes we can </w:t>
      </w: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468630</wp:posOffset>
            </wp:positionV>
            <wp:extent cx="3086735" cy="1815465"/>
            <wp:effectExtent l="0" t="0" r="0" b="0"/>
            <wp:wrapSquare wrapText="bothSides"/>
            <wp:docPr id="58" name="Picture 58" descr="lose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ewe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735" cy="1815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 xml:space="preserve">all make to improve </w:t>
      </w:r>
      <w:proofErr w:type="gramStart"/>
      <w:r>
        <w:rPr>
          <w:rFonts w:ascii="Arial" w:hAnsi="Arial" w:cs="Arial"/>
          <w:sz w:val="24"/>
          <w:szCs w:val="24"/>
          <w:lang w:val="en-US"/>
        </w:rPr>
        <w:t>our</w:t>
      </w:r>
      <w:r>
        <w:rPr>
          <w:rFonts w:ascii="Arial" w:hAnsi="Arial" w:cs="Arial"/>
          <w:color w:val="1F497D"/>
          <w:sz w:val="24"/>
          <w:szCs w:val="24"/>
          <w:lang w:val="en-US"/>
        </w:rPr>
        <w:t xml:space="preserve"> </w:t>
      </w:r>
      <w:r>
        <w:rPr>
          <w:rFonts w:ascii="Arial" w:hAnsi="Arial" w:cs="Arial"/>
          <w:sz w:val="24"/>
          <w:szCs w:val="24"/>
          <w:lang w:val="en-US"/>
        </w:rPr>
        <w:t> long</w:t>
      </w:r>
      <w:proofErr w:type="gramEnd"/>
      <w:r>
        <w:rPr>
          <w:rFonts w:ascii="Arial" w:hAnsi="Arial" w:cs="Arial"/>
          <w:sz w:val="24"/>
          <w:szCs w:val="24"/>
          <w:lang w:val="en-US"/>
        </w:rPr>
        <w:t xml:space="preserve">-term health. </w:t>
      </w:r>
    </w:p>
    <w:p w:rsidR="00C5229E" w:rsidRDefault="00C5229E" w:rsidP="00C5229E">
      <w:pPr>
        <w:rPr>
          <w:rFonts w:ascii="Arial" w:hAnsi="Arial" w:cs="Arial"/>
          <w:sz w:val="24"/>
          <w:szCs w:val="24"/>
          <w:lang w:val="en-US"/>
        </w:rPr>
      </w:pPr>
      <w:r>
        <w:rPr>
          <w:rFonts w:ascii="Arial" w:hAnsi="Arial" w:cs="Arial"/>
          <w:sz w:val="24"/>
          <w:szCs w:val="24"/>
          <w:lang w:val="en-US"/>
        </w:rPr>
        <w:t xml:space="preserve">It’s something we all need to think about. Not only can we improve our health, and that of our families and friends, we can also reduce demands on our hospital and health service. </w:t>
      </w:r>
    </w:p>
    <w:p w:rsidR="00C5229E" w:rsidRDefault="00C5229E" w:rsidP="00C5229E">
      <w:pPr>
        <w:rPr>
          <w:rFonts w:ascii="Arial" w:hAnsi="Arial" w:cs="Arial"/>
          <w:sz w:val="24"/>
          <w:szCs w:val="24"/>
          <w:lang w:val="en-US"/>
        </w:rPr>
      </w:pPr>
    </w:p>
    <w:p w:rsidR="00C5229E" w:rsidRDefault="00C5229E" w:rsidP="00C5229E">
      <w:pPr>
        <w:rPr>
          <w:rFonts w:ascii="Arial" w:hAnsi="Arial" w:cs="Arial"/>
          <w:sz w:val="24"/>
          <w:szCs w:val="24"/>
          <w:lang w:val="en-US"/>
        </w:rPr>
      </w:pPr>
      <w:r>
        <w:rPr>
          <w:rFonts w:ascii="Arial" w:hAnsi="Arial" w:cs="Arial"/>
          <w:sz w:val="24"/>
          <w:szCs w:val="24"/>
          <w:lang w:val="en-US"/>
        </w:rPr>
        <w:t>So that’s what January should be about:</w:t>
      </w:r>
    </w:p>
    <w:p w:rsidR="00C5229E" w:rsidRDefault="00C5229E" w:rsidP="00C5229E">
      <w:pPr>
        <w:numPr>
          <w:ilvl w:val="0"/>
          <w:numId w:val="31"/>
        </w:numPr>
        <w:rPr>
          <w:rFonts w:ascii="Arial" w:eastAsia="Times New Roman" w:hAnsi="Arial" w:cs="Arial"/>
          <w:sz w:val="24"/>
          <w:szCs w:val="24"/>
        </w:rPr>
      </w:pPr>
      <w:r>
        <w:rPr>
          <w:rFonts w:ascii="Arial" w:eastAsia="Times New Roman" w:hAnsi="Arial" w:cs="Arial"/>
          <w:sz w:val="24"/>
          <w:szCs w:val="24"/>
        </w:rPr>
        <w:t>Improving our health and making small changes that will help in the long term</w:t>
      </w:r>
    </w:p>
    <w:p w:rsidR="00C5229E" w:rsidRDefault="00C5229E" w:rsidP="00C5229E">
      <w:pPr>
        <w:rPr>
          <w:rFonts w:ascii="Arial" w:hAnsi="Arial" w:cs="Arial"/>
          <w:b/>
          <w:bCs/>
          <w:sz w:val="24"/>
          <w:szCs w:val="24"/>
        </w:rPr>
      </w:pPr>
      <w:r>
        <w:rPr>
          <w:rFonts w:ascii="Arial" w:hAnsi="Arial" w:cs="Arial"/>
          <w:b/>
          <w:bCs/>
          <w:sz w:val="24"/>
          <w:szCs w:val="24"/>
          <w:lang w:val="en-US"/>
        </w:rPr>
        <w:t xml:space="preserve">So join us in making a healthy New Year’s Resolution for 2016 and do something good for you this January. </w:t>
      </w:r>
    </w:p>
    <w:p w:rsidR="00C5229E" w:rsidRDefault="00C5229E" w:rsidP="00C5229E">
      <w:pPr>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-121285</wp:posOffset>
            </wp:positionH>
            <wp:positionV relativeFrom="paragraph">
              <wp:posOffset>142240</wp:posOffset>
            </wp:positionV>
            <wp:extent cx="3286125" cy="1678940"/>
            <wp:effectExtent l="0" t="0" r="9525" b="0"/>
            <wp:wrapSquare wrapText="bothSides"/>
            <wp:docPr id="57" name="Picture 57" descr="brownfamily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familycoo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678940"/>
                    </a:xfrm>
                    <a:prstGeom prst="rect">
                      <a:avLst/>
                    </a:prstGeom>
                    <a:noFill/>
                  </pic:spPr>
                </pic:pic>
              </a:graphicData>
            </a:graphic>
            <wp14:sizeRelH relativeFrom="page">
              <wp14:pctWidth>0</wp14:pctWidth>
            </wp14:sizeRelH>
            <wp14:sizeRelV relativeFrom="page">
              <wp14:pctHeight>0</wp14:pctHeight>
            </wp14:sizeRelV>
          </wp:anchor>
        </w:drawing>
      </w:r>
    </w:p>
    <w:p w:rsidR="00C5229E" w:rsidRDefault="00C5229E" w:rsidP="00C5229E">
      <w:pPr>
        <w:rPr>
          <w:rFonts w:ascii="Arial" w:hAnsi="Arial" w:cs="Arial"/>
          <w:sz w:val="24"/>
          <w:szCs w:val="24"/>
        </w:rPr>
      </w:pPr>
      <w:r>
        <w:rPr>
          <w:rFonts w:ascii="Arial" w:hAnsi="Arial" w:cs="Arial"/>
          <w:sz w:val="24"/>
          <w:szCs w:val="24"/>
        </w:rPr>
        <w:t xml:space="preserve">For further information or advice please contact: </w:t>
      </w:r>
    </w:p>
    <w:p w:rsidR="00C5229E" w:rsidRDefault="00C5229E" w:rsidP="00C5229E">
      <w:pPr>
        <w:rPr>
          <w:rFonts w:ascii="Arial" w:hAnsi="Arial" w:cs="Arial"/>
          <w:sz w:val="24"/>
          <w:szCs w:val="24"/>
        </w:rPr>
      </w:pPr>
    </w:p>
    <w:p w:rsidR="00C5229E" w:rsidRDefault="00C5229E" w:rsidP="00C5229E">
      <w:pPr>
        <w:rPr>
          <w:rFonts w:ascii="Arial" w:hAnsi="Arial" w:cs="Arial"/>
          <w:sz w:val="24"/>
          <w:szCs w:val="24"/>
        </w:rPr>
      </w:pPr>
      <w:r>
        <w:rPr>
          <w:rFonts w:ascii="Arial" w:hAnsi="Arial" w:cs="Arial"/>
          <w:sz w:val="24"/>
          <w:szCs w:val="24"/>
        </w:rPr>
        <w:t xml:space="preserve">Marian </w:t>
      </w:r>
      <w:proofErr w:type="gramStart"/>
      <w:r>
        <w:rPr>
          <w:rFonts w:ascii="Arial" w:hAnsi="Arial" w:cs="Arial"/>
          <w:sz w:val="24"/>
          <w:szCs w:val="24"/>
        </w:rPr>
        <w:t>Yon</w:t>
      </w:r>
      <w:proofErr w:type="gramEnd"/>
      <w:r>
        <w:rPr>
          <w:rFonts w:ascii="Arial" w:hAnsi="Arial" w:cs="Arial"/>
          <w:sz w:val="24"/>
          <w:szCs w:val="24"/>
        </w:rPr>
        <w:t xml:space="preserve"> on e-mail </w:t>
      </w:r>
      <w:hyperlink r:id="rId9" w:history="1">
        <w:r>
          <w:rPr>
            <w:rStyle w:val="Hyperlink"/>
            <w:rFonts w:ascii="Arial" w:hAnsi="Arial" w:cs="Arial"/>
            <w:sz w:val="24"/>
            <w:szCs w:val="24"/>
            <w14:cntxtAlts/>
          </w:rPr>
          <w:t>marian.yon@publichealth.gov.sh</w:t>
        </w:r>
      </w:hyperlink>
      <w:r>
        <w:rPr>
          <w:rFonts w:ascii="Arial" w:hAnsi="Arial" w:cs="Arial"/>
          <w:sz w:val="24"/>
          <w:szCs w:val="24"/>
        </w:rPr>
        <w:t xml:space="preserve"> or</w:t>
      </w:r>
    </w:p>
    <w:p w:rsidR="00C5229E" w:rsidRDefault="00C5229E" w:rsidP="00C5229E">
      <w:pPr>
        <w:rPr>
          <w:rFonts w:ascii="Arial" w:hAnsi="Arial" w:cs="Arial"/>
          <w:sz w:val="24"/>
          <w:szCs w:val="24"/>
        </w:rPr>
      </w:pPr>
    </w:p>
    <w:p w:rsidR="00C5229E" w:rsidRDefault="00C5229E" w:rsidP="00C5229E">
      <w:pPr>
        <w:rPr>
          <w:rFonts w:ascii="Arial" w:hAnsi="Arial" w:cs="Arial"/>
          <w:sz w:val="24"/>
          <w:szCs w:val="24"/>
        </w:rPr>
      </w:pPr>
      <w:r>
        <w:rPr>
          <w:rFonts w:ascii="Arial" w:hAnsi="Arial" w:cs="Arial"/>
          <w:sz w:val="24"/>
          <w:szCs w:val="24"/>
        </w:rPr>
        <w:t xml:space="preserve">Marian Kanes on e-mail </w:t>
      </w:r>
      <w:hyperlink r:id="rId10" w:history="1">
        <w:r>
          <w:rPr>
            <w:rStyle w:val="Hyperlink"/>
            <w:rFonts w:ascii="Arial" w:hAnsi="Arial" w:cs="Arial"/>
            <w:sz w:val="24"/>
            <w:szCs w:val="24"/>
            <w14:cntxtAlts/>
          </w:rPr>
          <w:t>hp-trainer@publichealth,gov.sh</w:t>
        </w:r>
      </w:hyperlink>
      <w:r>
        <w:rPr>
          <w:rFonts w:ascii="Arial" w:hAnsi="Arial" w:cs="Arial"/>
          <w:sz w:val="24"/>
          <w:szCs w:val="24"/>
        </w:rPr>
        <w:t xml:space="preserve"> </w:t>
      </w:r>
    </w:p>
    <w:p w:rsidR="00C5229E" w:rsidRDefault="00C5229E" w:rsidP="00C5229E">
      <w:pPr>
        <w:rPr>
          <w:rFonts w:ascii="Arial" w:hAnsi="Arial" w:cs="Arial"/>
          <w:b/>
          <w:bCs/>
          <w:sz w:val="24"/>
          <w:szCs w:val="24"/>
        </w:rPr>
      </w:pPr>
      <w:r>
        <w:rPr>
          <w:rFonts w:ascii="Arial" w:hAnsi="Arial" w:cs="Arial"/>
          <w:b/>
          <w:bCs/>
          <w:sz w:val="24"/>
          <w:szCs w:val="24"/>
        </w:rPr>
        <w:t xml:space="preserve">Marian Kanes, Health Promotion Trainer </w:t>
      </w:r>
    </w:p>
    <w:p w:rsidR="00C5229E" w:rsidRDefault="00C5229E" w:rsidP="00C5229E">
      <w:pPr>
        <w:rPr>
          <w:rFonts w:ascii="Arial" w:hAnsi="Arial" w:cs="Arial"/>
          <w:b/>
          <w:bCs/>
          <w:sz w:val="24"/>
          <w:szCs w:val="24"/>
        </w:rPr>
      </w:pPr>
      <w:r>
        <w:rPr>
          <w:rFonts w:ascii="Arial" w:hAnsi="Arial" w:cs="Arial"/>
          <w:b/>
          <w:bCs/>
          <w:sz w:val="24"/>
          <w:szCs w:val="24"/>
        </w:rPr>
        <w:t xml:space="preserve">SHG </w:t>
      </w:r>
    </w:p>
    <w:p w:rsidR="00C5229E" w:rsidRDefault="00C5229E" w:rsidP="00C5229E">
      <w:pPr>
        <w:rPr>
          <w:rFonts w:ascii="Arial" w:hAnsi="Arial" w:cs="Arial"/>
          <w:b/>
          <w:bCs/>
          <w:sz w:val="24"/>
          <w:szCs w:val="24"/>
        </w:rPr>
      </w:pPr>
      <w:r>
        <w:rPr>
          <w:rFonts w:ascii="Arial" w:hAnsi="Arial" w:cs="Arial"/>
          <w:b/>
          <w:bCs/>
          <w:sz w:val="24"/>
          <w:szCs w:val="24"/>
        </w:rPr>
        <w:t xml:space="preserve">11 January 2016 </w:t>
      </w: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8319F"/>
    <w:multiLevelType w:val="multilevel"/>
    <w:tmpl w:val="982A0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7B2BA2"/>
    <w:multiLevelType w:val="multilevel"/>
    <w:tmpl w:val="523A0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294870"/>
    <w:multiLevelType w:val="multilevel"/>
    <w:tmpl w:val="8F7E6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AC7C42"/>
    <w:multiLevelType w:val="multilevel"/>
    <w:tmpl w:val="A47CC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793D7E"/>
    <w:multiLevelType w:val="multilevel"/>
    <w:tmpl w:val="8ACE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367EC3"/>
    <w:multiLevelType w:val="multilevel"/>
    <w:tmpl w:val="B114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714591"/>
    <w:multiLevelType w:val="hybridMultilevel"/>
    <w:tmpl w:val="F74225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E70440"/>
    <w:multiLevelType w:val="hybridMultilevel"/>
    <w:tmpl w:val="68420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01B2E66"/>
    <w:multiLevelType w:val="multilevel"/>
    <w:tmpl w:val="81180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170523"/>
    <w:multiLevelType w:val="multilevel"/>
    <w:tmpl w:val="7A407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14004"/>
    <w:rsid w:val="005355C8"/>
    <w:rsid w:val="005E5BD5"/>
    <w:rsid w:val="00616602"/>
    <w:rsid w:val="00651C6D"/>
    <w:rsid w:val="00664252"/>
    <w:rsid w:val="006A6FFB"/>
    <w:rsid w:val="006D03B1"/>
    <w:rsid w:val="007124AE"/>
    <w:rsid w:val="008C3556"/>
    <w:rsid w:val="008E7B32"/>
    <w:rsid w:val="00B52A0F"/>
    <w:rsid w:val="00C5229E"/>
    <w:rsid w:val="00DA7FA2"/>
    <w:rsid w:val="00F4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194275182">
      <w:bodyDiv w:val="1"/>
      <w:marLeft w:val="0"/>
      <w:marRight w:val="0"/>
      <w:marTop w:val="0"/>
      <w:marBottom w:val="0"/>
      <w:divBdr>
        <w:top w:val="none" w:sz="0" w:space="0" w:color="auto"/>
        <w:left w:val="none" w:sz="0" w:space="0" w:color="auto"/>
        <w:bottom w:val="none" w:sz="0" w:space="0" w:color="auto"/>
        <w:right w:val="none" w:sz="0" w:space="0" w:color="auto"/>
      </w:divBdr>
    </w:div>
    <w:div w:id="374935492">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2465351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193306958">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486512980">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03214800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p-trainer@publichealth,gov.sh" TargetMode="External"/><Relationship Id="rId4" Type="http://schemas.openxmlformats.org/officeDocument/2006/relationships/settings" Target="settings.xml"/><Relationship Id="rId9" Type="http://schemas.openxmlformats.org/officeDocument/2006/relationships/hyperlink" Target="mailto:marian.yon@publichealth.gov.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2016-01-27T10:39:00Z</dcterms:created>
  <dcterms:modified xsi:type="dcterms:W3CDTF">2016-01-27T10:39:00Z</dcterms:modified>
</cp:coreProperties>
</file>